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8" w:rsidRDefault="003F5748" w:rsidP="00744990">
      <w:pPr>
        <w:ind w:left="-709"/>
      </w:pPr>
    </w:p>
    <w:p w:rsidR="008D5180" w:rsidRDefault="008D5180"/>
    <w:p w:rsidR="000B22D6" w:rsidRDefault="000B22D6" w:rsidP="008D518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sz w:val="20"/>
          <w:szCs w:val="20"/>
        </w:rPr>
      </w:pPr>
    </w:p>
    <w:p w:rsidR="000B22D6" w:rsidRDefault="000F1A42" w:rsidP="008D518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112395</wp:posOffset>
                </wp:positionV>
                <wp:extent cx="6486525" cy="9467850"/>
                <wp:effectExtent l="152400" t="152400" r="161925" b="152400"/>
                <wp:wrapNone/>
                <wp:docPr id="44" name="Prostokąt: zaokrąglone rogi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9467850"/>
                        </a:xfrm>
                        <a:prstGeom prst="roundRect">
                          <a:avLst/>
                        </a:prstGeom>
                        <a:ln w="28575"/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3FD" w:rsidRPr="00FC343F" w:rsidRDefault="00A653FD" w:rsidP="00A653FD">
                            <w:pPr>
                              <w:jc w:val="center"/>
                              <w:rPr>
                                <w:b/>
                                <w:color w:val="006600"/>
                                <w:sz w:val="28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  <w:sz w:val="28"/>
                              </w:rPr>
                              <w:t>Zagospodarowanie czasu zgodnie z podstawą programową obowiązującą od września 201</w:t>
                            </w:r>
                            <w:r w:rsidR="00BF5528">
                              <w:rPr>
                                <w:b/>
                                <w:color w:val="006600"/>
                                <w:sz w:val="28"/>
                              </w:rPr>
                              <w:t>7</w:t>
                            </w:r>
                            <w:r w:rsidRPr="00FC343F">
                              <w:rPr>
                                <w:b/>
                                <w:color w:val="006600"/>
                                <w:sz w:val="28"/>
                              </w:rPr>
                              <w:t xml:space="preserve"> r.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  <w:gridCol w:w="1091"/>
                              <w:gridCol w:w="2666"/>
                              <w:gridCol w:w="3567"/>
                            </w:tblGrid>
                            <w:tr w:rsidR="00E93547" w:rsidTr="00234297">
                              <w:tc>
                                <w:tcPr>
                                  <w:tcW w:w="859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A653FD" w:rsidRPr="00FC343F" w:rsidRDefault="00E93547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>
                                    <w:rPr>
                                      <w:b/>
                                      <w:color w:val="006600"/>
                                    </w:rPr>
                                    <w:t>Rodzaj zajęć wspierających rozwój dziecka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A653FD" w:rsidRPr="00FC343F" w:rsidRDefault="00A653FD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Godziny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A653FD" w:rsidRPr="00FC343F" w:rsidRDefault="00A653FD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Co robią dzieci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A653FD" w:rsidRPr="00FC343F" w:rsidRDefault="00A653FD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Działania nauczyciela</w:t>
                                  </w:r>
                                </w:p>
                              </w:tc>
                            </w:tr>
                            <w:tr w:rsidR="00E93547" w:rsidTr="00234297">
                              <w:trPr>
                                <w:trHeight w:val="3799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828675" cy="839874"/>
                                        <wp:effectExtent l="95250" t="57150" r="66675" b="132080"/>
                                        <wp:docPr id="45" name="Obraz 45" descr="Icon of green environmental protec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Icon of green environmental protec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00" t="34833" r="72835" b="4016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1733" cy="842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50800" dist="38100" dir="5400000" algn="t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  <a:softEdge rad="31750"/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 w="101600" prst="riblet"/>
                                                </a:sp3d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A653FD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7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  <w:t>00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 xml:space="preserve"> do 8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0E2380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>
                                    <w:rPr>
                                      <w:b/>
                                      <w:color w:val="006600"/>
                                    </w:rPr>
                                    <w:t>Przychodzimy uśmiechnięci do przedszkola! Mamy c</w:t>
                                  </w:r>
                                  <w:r w:rsidR="00A653FD" w:rsidRPr="00FC343F">
                                    <w:rPr>
                                      <w:b/>
                                      <w:color w:val="006600"/>
                                    </w:rPr>
                                    <w:t>zas na zabawę ( dzieci bawią się swobodnie przy niewielkim udziale nauczyciela). Są to zabawy konstrukcyjne, tematyczne, zabawy w role, ruchowe, dydak</w:t>
                                  </w:r>
                                  <w:r w:rsidR="00FC343F" w:rsidRPr="00FC343F">
                                    <w:rPr>
                                      <w:b/>
                                      <w:color w:val="006600"/>
                                    </w:rPr>
                                    <w:t xml:space="preserve">tyczne. Często odbywają się </w:t>
                                  </w:r>
                                  <w:r>
                                    <w:rPr>
                                      <w:b/>
                                      <w:color w:val="006600"/>
                                    </w:rPr>
                                    <w:t xml:space="preserve">one </w:t>
                                  </w:r>
                                  <w:r w:rsidR="00FC343F" w:rsidRPr="00FC343F">
                                    <w:rPr>
                                      <w:b/>
                                      <w:color w:val="006600"/>
                                    </w:rPr>
                                    <w:t>na s</w:t>
                                  </w:r>
                                  <w:r w:rsidR="00A653FD" w:rsidRPr="00FC343F">
                                    <w:rPr>
                                      <w:b/>
                                      <w:color w:val="006600"/>
                                    </w:rPr>
                                    <w:t>ali rekreacyjnej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A653FD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 xml:space="preserve">W tej części dnia nauczyciel pełni jedynie rolę wspomagającą. Może służyć radą i pomocą, gdy dziecko nie radzi sobie </w:t>
                                  </w:r>
                                  <w:r w:rsidR="000E2380">
                                    <w:rPr>
                                      <w:b/>
                                      <w:color w:val="006600"/>
                                    </w:rPr>
                                    <w:t xml:space="preserve">z 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problemem lub podpowiedzieć właściwe rozwiązania kwestii nurtującej wychowanka. Stara się nie ingerować w zabawę dzieci</w:t>
                                  </w:r>
                                  <w:r w:rsidR="00B83219" w:rsidRPr="00FC343F">
                                    <w:rPr>
                                      <w:b/>
                                      <w:color w:val="006600"/>
                                    </w:rPr>
                                    <w:t>, a jedynie inspirować do działań, które dziecko rozwiną, dadzą mu możliwość wykazania się pomysłowością, kreatywnością i inwencją.</w:t>
                                  </w:r>
                                  <w:r w:rsidR="000E2380">
                                    <w:rPr>
                                      <w:b/>
                                      <w:color w:val="006600"/>
                                    </w:rPr>
                                    <w:t xml:space="preserve"> Nauczyciel jest czynnym obserwatorem, diagnozuje dzieci.</w:t>
                                  </w:r>
                                </w:p>
                              </w:tc>
                            </w:tr>
                            <w:tr w:rsidR="00E93547" w:rsidTr="00234297">
                              <w:tc>
                                <w:tcPr>
                                  <w:tcW w:w="859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762000" cy="817145"/>
                                        <wp:effectExtent l="76200" t="57150" r="76200" b="116840"/>
                                        <wp:docPr id="46" name="Obraz 46" descr="Icon of green environmental protec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Icon of green environmental protec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4588" t="32471" r="31529" b="291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6400" cy="8218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50800" dist="38100" dir="5400000" algn="t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 w="101600" prst="riblet"/>
                                                </a:sp3d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B83219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A653FD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8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  <w:t>00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 xml:space="preserve"> do 8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B83219" w:rsidP="002D0561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Dzieci porządkują sal</w:t>
                                  </w:r>
                                  <w:r w:rsidR="002D0561">
                                    <w:rPr>
                                      <w:b/>
                                      <w:color w:val="006600"/>
                                    </w:rPr>
                                    <w:t>ę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 xml:space="preserve"> po zabawie. Podejmują kontakty indywidualne wynikające z </w:t>
                                  </w:r>
                                  <w:r w:rsidR="000E2380">
                                    <w:rPr>
                                      <w:b/>
                                      <w:color w:val="006600"/>
                                    </w:rPr>
                                    <w:t xml:space="preserve">ich  potrzeb. 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 xml:space="preserve"> Biorą udział w zabawach i ćwiczeniach ruchowych-</w:t>
                                  </w:r>
                                  <w:r w:rsidR="000E2380">
                                    <w:rPr>
                                      <w:b/>
                                      <w:color w:val="006600"/>
                                    </w:rPr>
                                    <w:t xml:space="preserve"> porannych- integrujących grupę i rozwijających percepcję wzrokową, słuchową, </w:t>
                                  </w:r>
                                  <w:proofErr w:type="spellStart"/>
                                  <w:r w:rsidR="000E2380">
                                    <w:rPr>
                                      <w:b/>
                                      <w:color w:val="006600"/>
                                    </w:rPr>
                                    <w:t>grafomotorykę</w:t>
                                  </w:r>
                                  <w:proofErr w:type="spellEnd"/>
                                  <w:r w:rsidR="000E2380">
                                    <w:rPr>
                                      <w:b/>
                                      <w:color w:val="006600"/>
                                    </w:rPr>
                                    <w:t>.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 xml:space="preserve"> Dzieci przygotowują się do śniadania.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bottom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B83219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Nauczyciel pogłębia i nawiązuje więzi z wychowankami umożliwiające lepsze ich poznanie. Kształtuje czynności samoobsługowe , wdraża do nawyków higienicznych i kulturalnych. Przyzwyczają dzieci do utrzymania ładu i porządku w sali. Podejmowane są krótkie ćwiczenia logopedyczne.</w:t>
                                  </w:r>
                                </w:p>
                              </w:tc>
                            </w:tr>
                            <w:tr w:rsidR="00E93547" w:rsidTr="00234297">
                              <w:trPr>
                                <w:trHeight w:val="3151"/>
                              </w:trPr>
                              <w:tc>
                                <w:tcPr>
                                  <w:tcW w:w="859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762000" cy="817145"/>
                                        <wp:effectExtent l="76200" t="57150" r="76200" b="116840"/>
                                        <wp:docPr id="47" name="Obraz 47" descr="Icon of green environmental protec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Icon of green environmental protec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4588" t="32471" r="31529" b="291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6400" cy="8218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50800" dist="38100" dir="5400000" algn="t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 w="101600" prst="riblet"/>
                                                </a:sp3d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  <w:p w:rsidR="00A653FD" w:rsidRDefault="00A653FD" w:rsidP="007F53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A653FD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8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  <w:t>30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-9</w:t>
                                  </w:r>
                                  <w:r w:rsidRPr="00FC343F">
                                    <w:rPr>
                                      <w:b/>
                                      <w:color w:val="006600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Dzieci zjadają śniadanko. Starają się spożywać  posiłek w ciszy i samodzielnie. Uczą się układać wg wzoru kanapkę oraz korzystają ze szwedzkiego stołu.</w:t>
                                  </w:r>
                                </w:p>
                              </w:tc>
                              <w:tc>
                                <w:tcPr>
                                  <w:tcW w:w="3975" w:type="dxa"/>
                                  <w:tcBorders>
                                    <w:top w:val="double" w:sz="6" w:space="0" w:color="4472C4" w:themeColor="accent5"/>
                                    <w:left w:val="double" w:sz="6" w:space="0" w:color="4472C4" w:themeColor="accent5"/>
                                    <w:right w:val="double" w:sz="6" w:space="0" w:color="4472C4" w:themeColor="accent5"/>
                                  </w:tcBorders>
                                  <w:shd w:val="clear" w:color="auto" w:fill="C5E0B3" w:themeFill="accent6" w:themeFillTint="66"/>
                                </w:tcPr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7F53A3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</w:p>
                                <w:p w:rsidR="00A653FD" w:rsidRPr="00FC343F" w:rsidRDefault="007F53A3" w:rsidP="007F53A3">
                                  <w:pPr>
                                    <w:jc w:val="center"/>
                                    <w:rPr>
                                      <w:b/>
                                      <w:color w:val="006600"/>
                                    </w:rPr>
                                  </w:pPr>
                                  <w:r w:rsidRPr="00FC343F">
                                    <w:rPr>
                                      <w:b/>
                                      <w:color w:val="006600"/>
                                    </w:rPr>
                                    <w:t>Nauczyciele kształtują  nawyk spożywania choć w niewielkich ilościach wszystkich podanych produktów na śniadanie.</w:t>
                                  </w:r>
                                </w:p>
                              </w:tc>
                            </w:tr>
                          </w:tbl>
                          <w:p w:rsidR="00A653FD" w:rsidRDefault="00A653FD" w:rsidP="00A65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44" o:spid="_x0000_s1026" style="position:absolute;left:0;text-align:left;margin-left:-27.35pt;margin-top:8.85pt;width:510.75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" fillcolor="#0a1007 [329]" strokecolor="#70ad47 [3209]" strokeweight="2.2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653FD" w:rsidRPr="00FC343F" w:rsidRDefault="00A653FD" w:rsidP="00A653FD">
                      <w:pPr>
                        <w:jc w:val="center"/>
                        <w:rPr>
                          <w:b/>
                          <w:color w:val="006600"/>
                          <w:sz w:val="28"/>
                        </w:rPr>
                      </w:pPr>
                      <w:r w:rsidRPr="00FC343F">
                        <w:rPr>
                          <w:b/>
                          <w:color w:val="006600"/>
                          <w:sz w:val="28"/>
                        </w:rPr>
                        <w:t>Zagospodarowanie czasu zgodnie z podstawą programową obowiązującą od września 201</w:t>
                      </w:r>
                      <w:r w:rsidR="00BF5528">
                        <w:rPr>
                          <w:b/>
                          <w:color w:val="006600"/>
                          <w:sz w:val="28"/>
                        </w:rPr>
                        <w:t>7</w:t>
                      </w:r>
                      <w:r w:rsidRPr="00FC343F">
                        <w:rPr>
                          <w:b/>
                          <w:color w:val="006600"/>
                          <w:sz w:val="28"/>
                        </w:rPr>
                        <w:t xml:space="preserve"> r.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  <w:gridCol w:w="1091"/>
                        <w:gridCol w:w="2666"/>
                        <w:gridCol w:w="3567"/>
                      </w:tblGrid>
                      <w:tr w:rsidR="00E93547" w:rsidTr="00234297">
                        <w:tc>
                          <w:tcPr>
                            <w:tcW w:w="859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A653FD" w:rsidRPr="00FC343F" w:rsidRDefault="00E93547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>Rodzaj zajęć wspierających rozwój dziecka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A653FD" w:rsidRPr="00FC343F" w:rsidRDefault="00A653FD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Godziny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A653FD" w:rsidRPr="00FC343F" w:rsidRDefault="00A653FD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Co robią dzieci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A653FD" w:rsidRPr="00FC343F" w:rsidRDefault="00A653FD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Działania nauczyciela</w:t>
                            </w:r>
                          </w:p>
                        </w:tc>
                      </w:tr>
                      <w:tr w:rsidR="00E93547" w:rsidTr="00234297">
                        <w:trPr>
                          <w:trHeight w:val="3799"/>
                        </w:trPr>
                        <w:tc>
                          <w:tcPr>
                            <w:tcW w:w="859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28675" cy="839874"/>
                                  <wp:effectExtent l="95250" t="57150" r="66675" b="132080"/>
                                  <wp:docPr id="45" name="Obraz 45" descr="Icon of green environmental prote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Icon of green environmental prote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00" t="34833" r="72835" b="401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733" cy="842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5400000" algn="t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  <a:softEdge rad="31750"/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 w="101600" prst="riblet"/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A653FD" w:rsidP="007F53A3">
                            <w:pPr>
                              <w:jc w:val="center"/>
                              <w:rPr>
                                <w:b/>
                                <w:color w:val="006600"/>
                                <w:vertAlign w:val="superscript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7</w:t>
                            </w:r>
                            <w:r w:rsidRPr="00FC343F">
                              <w:rPr>
                                <w:b/>
                                <w:color w:val="006600"/>
                                <w:vertAlign w:val="superscript"/>
                              </w:rPr>
                              <w:t>00</w:t>
                            </w:r>
                            <w:r w:rsidRPr="00FC343F">
                              <w:rPr>
                                <w:b/>
                                <w:color w:val="006600"/>
                              </w:rPr>
                              <w:t xml:space="preserve"> do 8</w:t>
                            </w:r>
                            <w:r w:rsidRPr="00FC343F">
                              <w:rPr>
                                <w:b/>
                                <w:color w:val="006600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0E2380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>Przychodzimy uśmiechnięci do przedszkola! Mamy c</w:t>
                            </w:r>
                            <w:r w:rsidR="00A653FD" w:rsidRPr="00FC343F">
                              <w:rPr>
                                <w:b/>
                                <w:color w:val="006600"/>
                              </w:rPr>
                              <w:t>zas na zabawę ( dzieci bawią się swobodnie przy niewielkim udziale nauczyciela). Są to zabawy konstrukcyjne, tematyczne, zabawy w role, ruchowe, dydak</w:t>
                            </w:r>
                            <w:r w:rsidR="00FC343F" w:rsidRPr="00FC343F">
                              <w:rPr>
                                <w:b/>
                                <w:color w:val="006600"/>
                              </w:rPr>
                              <w:t xml:space="preserve">tyczne. Często odbywają się </w:t>
                            </w:r>
                            <w:r>
                              <w:rPr>
                                <w:b/>
                                <w:color w:val="006600"/>
                              </w:rPr>
                              <w:t xml:space="preserve">one </w:t>
                            </w:r>
                            <w:r w:rsidR="00FC343F" w:rsidRPr="00FC343F">
                              <w:rPr>
                                <w:b/>
                                <w:color w:val="006600"/>
                              </w:rPr>
                              <w:t>na s</w:t>
                            </w:r>
                            <w:r w:rsidR="00A653FD" w:rsidRPr="00FC343F">
                              <w:rPr>
                                <w:b/>
                                <w:color w:val="006600"/>
                              </w:rPr>
                              <w:t>ali rekreacyjnej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A653FD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 xml:space="preserve">W tej części dnia nauczyciel pełni jedynie rolę wspomagającą. Może służyć radą i pomocą, gdy dziecko nie radzi sobie </w:t>
                            </w:r>
                            <w:r w:rsidR="000E2380">
                              <w:rPr>
                                <w:b/>
                                <w:color w:val="006600"/>
                              </w:rPr>
                              <w:t xml:space="preserve">z </w:t>
                            </w:r>
                            <w:r w:rsidRPr="00FC343F">
                              <w:rPr>
                                <w:b/>
                                <w:color w:val="006600"/>
                              </w:rPr>
                              <w:t>problemem lub podpowiedzieć właściwe rozwiązania kwestii nurtującej wychowanka. Stara się nie ingerować w zabawę dzieci</w:t>
                            </w:r>
                            <w:r w:rsidR="00B83219" w:rsidRPr="00FC343F">
                              <w:rPr>
                                <w:b/>
                                <w:color w:val="006600"/>
                              </w:rPr>
                              <w:t>, a jedynie inspirować do działań, które dziecko rozwiną, dadzą mu możliwość wykazania się pomysłowością, kreatywnością i inwencją.</w:t>
                            </w:r>
                            <w:r w:rsidR="000E2380">
                              <w:rPr>
                                <w:b/>
                                <w:color w:val="006600"/>
                              </w:rPr>
                              <w:t xml:space="preserve"> Nauczyciel jest czynnym obserwatorem, diagnozuje dzieci.</w:t>
                            </w:r>
                          </w:p>
                        </w:tc>
                      </w:tr>
                      <w:tr w:rsidR="00E93547" w:rsidTr="00234297">
                        <w:tc>
                          <w:tcPr>
                            <w:tcW w:w="859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62000" cy="817145"/>
                                  <wp:effectExtent l="76200" t="57150" r="76200" b="116840"/>
                                  <wp:docPr id="46" name="Obraz 46" descr="Icon of green environmental prote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con of green environmental prote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588" t="32471" r="31529" b="291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400" cy="821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5400000" algn="t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 w="101600" prst="riblet"/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B83219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A653FD" w:rsidP="007F53A3">
                            <w:pPr>
                              <w:jc w:val="center"/>
                              <w:rPr>
                                <w:b/>
                                <w:color w:val="006600"/>
                                <w:vertAlign w:val="superscript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8</w:t>
                            </w:r>
                            <w:r w:rsidRPr="00FC343F">
                              <w:rPr>
                                <w:b/>
                                <w:color w:val="006600"/>
                                <w:vertAlign w:val="superscript"/>
                              </w:rPr>
                              <w:t>00</w:t>
                            </w:r>
                            <w:r w:rsidRPr="00FC343F">
                              <w:rPr>
                                <w:b/>
                                <w:color w:val="006600"/>
                              </w:rPr>
                              <w:t xml:space="preserve"> do 8</w:t>
                            </w:r>
                            <w:r w:rsidRPr="00FC343F">
                              <w:rPr>
                                <w:b/>
                                <w:color w:val="006600"/>
                                <w:vertAlign w:val="superscri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B83219" w:rsidP="002D0561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Dzieci porządkują sal</w:t>
                            </w:r>
                            <w:r w:rsidR="002D0561">
                              <w:rPr>
                                <w:b/>
                                <w:color w:val="006600"/>
                              </w:rPr>
                              <w:t>ę</w:t>
                            </w:r>
                            <w:r w:rsidRPr="00FC343F">
                              <w:rPr>
                                <w:b/>
                                <w:color w:val="006600"/>
                              </w:rPr>
                              <w:t xml:space="preserve"> po zabawie. Podejmują kontakty indywidualne wynikające z </w:t>
                            </w:r>
                            <w:r w:rsidR="000E2380">
                              <w:rPr>
                                <w:b/>
                                <w:color w:val="006600"/>
                              </w:rPr>
                              <w:t xml:space="preserve">ich  potrzeb. </w:t>
                            </w:r>
                            <w:r w:rsidRPr="00FC343F">
                              <w:rPr>
                                <w:b/>
                                <w:color w:val="006600"/>
                              </w:rPr>
                              <w:t xml:space="preserve"> Biorą udział w zabawach i ćwiczeniach ruchowych-</w:t>
                            </w:r>
                            <w:r w:rsidR="000E2380">
                              <w:rPr>
                                <w:b/>
                                <w:color w:val="006600"/>
                              </w:rPr>
                              <w:t xml:space="preserve"> porannych- integrujących grupę i rozwijających percepcję wzrokową, słuchową, </w:t>
                            </w:r>
                            <w:proofErr w:type="spellStart"/>
                            <w:r w:rsidR="000E2380">
                              <w:rPr>
                                <w:b/>
                                <w:color w:val="006600"/>
                              </w:rPr>
                              <w:t>grafomotorykę</w:t>
                            </w:r>
                            <w:proofErr w:type="spellEnd"/>
                            <w:r w:rsidR="000E2380">
                              <w:rPr>
                                <w:b/>
                                <w:color w:val="006600"/>
                              </w:rPr>
                              <w:t>.</w:t>
                            </w:r>
                            <w:r w:rsidRPr="00FC343F">
                              <w:rPr>
                                <w:b/>
                                <w:color w:val="006600"/>
                              </w:rPr>
                              <w:t xml:space="preserve"> Dzieci przygotowują się do śniadania.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bottom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B83219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Nauczyciel pogłębia i nawiązuje więzi z wychowankami umożliwiające lepsze ich poznanie. Kształtuje czynności samoobsługowe , wdraża do nawyków higienicznych i kulturalnych. Przyzwyczają dzieci do utrzymania ładu i porządku w sali. Podejmowane są krótkie ćwiczenia logopedyczne.</w:t>
                            </w:r>
                          </w:p>
                        </w:tc>
                      </w:tr>
                      <w:tr w:rsidR="00E93547" w:rsidTr="00234297">
                        <w:trPr>
                          <w:trHeight w:val="3151"/>
                        </w:trPr>
                        <w:tc>
                          <w:tcPr>
                            <w:tcW w:w="859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62000" cy="817145"/>
                                  <wp:effectExtent l="76200" t="57150" r="76200" b="116840"/>
                                  <wp:docPr id="47" name="Obraz 47" descr="Icon of green environmental prote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con of green environmental prote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588" t="32471" r="31529" b="291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400" cy="821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5400000" algn="t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 w="101600" prst="riblet"/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  <w:p w:rsidR="00A653FD" w:rsidRDefault="00A653FD" w:rsidP="007F53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A653FD" w:rsidP="007F53A3">
                            <w:pPr>
                              <w:jc w:val="center"/>
                              <w:rPr>
                                <w:b/>
                                <w:color w:val="006600"/>
                                <w:vertAlign w:val="superscript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8</w:t>
                            </w:r>
                            <w:r w:rsidRPr="00FC343F">
                              <w:rPr>
                                <w:b/>
                                <w:color w:val="006600"/>
                                <w:vertAlign w:val="superscript"/>
                              </w:rPr>
                              <w:t>30</w:t>
                            </w:r>
                            <w:r w:rsidRPr="00FC343F">
                              <w:rPr>
                                <w:b/>
                                <w:color w:val="006600"/>
                              </w:rPr>
                              <w:t>-9</w:t>
                            </w:r>
                            <w:r w:rsidRPr="00FC343F">
                              <w:rPr>
                                <w:b/>
                                <w:color w:val="006600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Dzieci zjadają śniadanko. Starają się spożywać  posiłek w ciszy i samodzielnie. Uczą się układać wg wzoru kanapkę oraz korzystają ze szwedzkiego stołu.</w:t>
                            </w:r>
                          </w:p>
                        </w:tc>
                        <w:tc>
                          <w:tcPr>
                            <w:tcW w:w="3975" w:type="dxa"/>
                            <w:tcBorders>
                              <w:top w:val="double" w:sz="6" w:space="0" w:color="4472C4" w:themeColor="accent5"/>
                              <w:left w:val="double" w:sz="6" w:space="0" w:color="4472C4" w:themeColor="accent5"/>
                              <w:right w:val="double" w:sz="6" w:space="0" w:color="4472C4" w:themeColor="accent5"/>
                            </w:tcBorders>
                            <w:shd w:val="clear" w:color="auto" w:fill="C5E0B3" w:themeFill="accent6" w:themeFillTint="66"/>
                          </w:tcPr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7F53A3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:rsidR="00A653FD" w:rsidRPr="00FC343F" w:rsidRDefault="007F53A3" w:rsidP="007F53A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C343F">
                              <w:rPr>
                                <w:b/>
                                <w:color w:val="006600"/>
                              </w:rPr>
                              <w:t>Nauczyciele kształtują  nawyk spożywania choć w niewielkich ilościach wszystkich podanych produktów na śniadanie.</w:t>
                            </w:r>
                          </w:p>
                        </w:tc>
                      </w:tr>
                    </w:tbl>
                    <w:p w:rsidR="00A653FD" w:rsidRDefault="00A653FD" w:rsidP="00A653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0698B" w:rsidRDefault="00B0698B" w:rsidP="008D518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sz w:val="20"/>
          <w:szCs w:val="20"/>
        </w:rPr>
      </w:pPr>
    </w:p>
    <w:p w:rsidR="00B0698B" w:rsidRPr="00B0698B" w:rsidRDefault="00B0698B" w:rsidP="008D518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color w:val="000000"/>
          <w:sz w:val="32"/>
          <w:szCs w:val="32"/>
        </w:rPr>
      </w:pPr>
    </w:p>
    <w:p w:rsidR="008D5180" w:rsidRPr="008D5180" w:rsidRDefault="008D5180" w:rsidP="008D518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color w:val="000000"/>
          <w:sz w:val="32"/>
          <w:szCs w:val="32"/>
        </w:rPr>
      </w:pPr>
    </w:p>
    <w:p w:rsidR="008D5180" w:rsidRPr="00F80274" w:rsidRDefault="008D5180" w:rsidP="008D5180">
      <w:pPr>
        <w:widowControl w:val="0"/>
        <w:autoSpaceDE w:val="0"/>
        <w:autoSpaceDN w:val="0"/>
        <w:adjustRightInd w:val="0"/>
        <w:spacing w:after="0" w:line="50" w:lineRule="exact"/>
        <w:rPr>
          <w:rFonts w:cs="Calibri"/>
          <w:color w:val="FF0000"/>
        </w:rPr>
      </w:pPr>
    </w:p>
    <w:p w:rsidR="008D5180" w:rsidRDefault="008D5180"/>
    <w:p w:rsidR="008D5180" w:rsidRDefault="008D5180"/>
    <w:p w:rsidR="008D5180" w:rsidRDefault="008D5180"/>
    <w:p w:rsidR="008D5180" w:rsidRDefault="008D5180"/>
    <w:p w:rsidR="008D5180" w:rsidRDefault="008D5180"/>
    <w:p w:rsidR="008D5180" w:rsidRDefault="008D5180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/>
    <w:p w:rsidR="000B22D6" w:rsidRDefault="000B22D6" w:rsidP="002D0561">
      <w:pPr>
        <w:ind w:left="142"/>
      </w:pPr>
    </w:p>
    <w:p w:rsidR="000B22D6" w:rsidRDefault="000B22D6"/>
    <w:p w:rsidR="000B22D6" w:rsidRDefault="000B22D6"/>
    <w:p w:rsidR="000B22D6" w:rsidRDefault="000B22D6"/>
    <w:p w:rsidR="000B22D6" w:rsidRDefault="000B22D6"/>
    <w:p w:rsidR="00A653FD" w:rsidRDefault="00A653FD"/>
    <w:p w:rsidR="00A653FD" w:rsidRDefault="00A653FD"/>
    <w:p w:rsidR="00A653FD" w:rsidRDefault="00A653FD"/>
    <w:p w:rsidR="00150057" w:rsidRDefault="00BB7B06">
      <w:bookmarkStart w:id="0" w:name="_GoBack"/>
      <w:bookmarkEnd w:id="0"/>
      <w:r>
        <w:br w:type="textWrapping" w:clear="all"/>
      </w:r>
    </w:p>
    <w:sectPr w:rsidR="00150057" w:rsidSect="002D0561">
      <w:pgSz w:w="11906" w:h="16838"/>
      <w:pgMar w:top="0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B36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5CFD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9B1D7D"/>
    <w:multiLevelType w:val="hybridMultilevel"/>
    <w:tmpl w:val="DDC806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8D14FF"/>
    <w:multiLevelType w:val="hybridMultilevel"/>
    <w:tmpl w:val="763A2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0413C"/>
    <w:rsid w:val="00026E4F"/>
    <w:rsid w:val="000B22D6"/>
    <w:rsid w:val="000E2380"/>
    <w:rsid w:val="000F1A42"/>
    <w:rsid w:val="00150057"/>
    <w:rsid w:val="001B5DE6"/>
    <w:rsid w:val="001F7454"/>
    <w:rsid w:val="0023286C"/>
    <w:rsid w:val="00234297"/>
    <w:rsid w:val="00272242"/>
    <w:rsid w:val="00274753"/>
    <w:rsid w:val="0029783D"/>
    <w:rsid w:val="002D0561"/>
    <w:rsid w:val="002E43E4"/>
    <w:rsid w:val="003D1AAC"/>
    <w:rsid w:val="003F5748"/>
    <w:rsid w:val="00451452"/>
    <w:rsid w:val="005455E5"/>
    <w:rsid w:val="00575876"/>
    <w:rsid w:val="005A2C94"/>
    <w:rsid w:val="0072714F"/>
    <w:rsid w:val="007374F7"/>
    <w:rsid w:val="00744990"/>
    <w:rsid w:val="007821FA"/>
    <w:rsid w:val="007F53A3"/>
    <w:rsid w:val="00846986"/>
    <w:rsid w:val="008D5180"/>
    <w:rsid w:val="008F5268"/>
    <w:rsid w:val="00951E06"/>
    <w:rsid w:val="00960AC5"/>
    <w:rsid w:val="009F3C50"/>
    <w:rsid w:val="00A653FD"/>
    <w:rsid w:val="00AB3568"/>
    <w:rsid w:val="00B0698B"/>
    <w:rsid w:val="00B2071D"/>
    <w:rsid w:val="00B83219"/>
    <w:rsid w:val="00B90723"/>
    <w:rsid w:val="00BB7B06"/>
    <w:rsid w:val="00BC59BC"/>
    <w:rsid w:val="00BF4119"/>
    <w:rsid w:val="00BF5528"/>
    <w:rsid w:val="00C365AA"/>
    <w:rsid w:val="00C37508"/>
    <w:rsid w:val="00C4169A"/>
    <w:rsid w:val="00C70320"/>
    <w:rsid w:val="00CA2EB6"/>
    <w:rsid w:val="00CA390F"/>
    <w:rsid w:val="00CE0D62"/>
    <w:rsid w:val="00D538E2"/>
    <w:rsid w:val="00E43D4F"/>
    <w:rsid w:val="00E93547"/>
    <w:rsid w:val="00EA1483"/>
    <w:rsid w:val="00F15702"/>
    <w:rsid w:val="00FA1FEF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1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6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71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1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6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2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71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5993-6C41-4072-8A73-748050C1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Zioło</dc:creator>
  <cp:lastModifiedBy>Zioło Anna, Barbara</cp:lastModifiedBy>
  <cp:revision>2</cp:revision>
  <cp:lastPrinted>2016-12-21T12:20:00Z</cp:lastPrinted>
  <dcterms:created xsi:type="dcterms:W3CDTF">2017-09-26T13:45:00Z</dcterms:created>
  <dcterms:modified xsi:type="dcterms:W3CDTF">2017-09-26T13:45:00Z</dcterms:modified>
</cp:coreProperties>
</file>